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СОГЛАШЕНИЕ </w:t>
      </w:r>
      <w:r w:rsidRPr="00B01183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</w:p>
    <w:p w:rsidR="006B7E62" w:rsidRPr="00B01183" w:rsidRDefault="006B7E62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о передаче администрацией сельского поселения Нялинское осуществления части своих полномочий по решению вопросов местного значения администрации Ханты-Мансийского района </w:t>
      </w: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на 2021 год</w:t>
      </w:r>
    </w:p>
    <w:p w:rsidR="006B7E62" w:rsidRPr="00B01183" w:rsidRDefault="006B7E62" w:rsidP="00B011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B01183" w:rsidP="00B0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51ACE" w:rsidRPr="00B01183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    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1ACE" w:rsidRPr="00B011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1ACE" w:rsidRPr="00B0118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»____</w:t>
      </w:r>
      <w:r w:rsidR="00C51ACE" w:rsidRPr="00B01183">
        <w:rPr>
          <w:rFonts w:ascii="Times New Roman" w:eastAsia="Times New Roman" w:hAnsi="Times New Roman" w:cs="Times New Roman"/>
          <w:sz w:val="28"/>
          <w:szCs w:val="28"/>
        </w:rPr>
        <w:t>__2020 г.</w:t>
      </w:r>
    </w:p>
    <w:p w:rsidR="006B7E62" w:rsidRPr="00B01183" w:rsidRDefault="006B7E62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Нялинское, именуемая далее «Администрация поселения», в лице главы сельского поселения Мамонтовой Екатерины Владимировны, действующей на основании Устава сельского поселения Нялинское, с одной стороны и администрация Ханты-Мансийского района, именуемая далее «Администрация района», в лице главы Ханты-Мансийского района Минулина Кирилла Равильевича, действующего на основании Устава Ханты-Мансийского района, с другой стороны, совместно именуемые «Стороны», заключили настоящее Соглашение о нижеследующем: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</w:pP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  <w:t xml:space="preserve"> </w:t>
      </w:r>
    </w:p>
    <w:p w:rsidR="006B7E62" w:rsidRPr="00B01183" w:rsidRDefault="00C51ACE" w:rsidP="00B01183">
      <w:pPr>
        <w:spacing w:after="0" w:line="240" w:lineRule="auto"/>
        <w:ind w:left="1032" w:hanging="10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1. Предмет настоящего Соглашения</w:t>
      </w:r>
    </w:p>
    <w:p w:rsidR="006B7E62" w:rsidRPr="00B01183" w:rsidRDefault="006B7E62" w:rsidP="00B01183">
      <w:pPr>
        <w:spacing w:after="0" w:line="240" w:lineRule="auto"/>
        <w:ind w:left="1032" w:hanging="1032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tabs>
          <w:tab w:val="left" w:pos="1134"/>
        </w:tabs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Администрацией поселения Администрации района.</w:t>
      </w:r>
    </w:p>
    <w:p w:rsidR="006B7E62" w:rsidRPr="00B01183" w:rsidRDefault="00C51ACE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сельского поселения Нялинское бюджету Ханты-Мансийского района на осуществление части полномочий, переданных на основании настоящего Соглашения.</w:t>
      </w:r>
    </w:p>
    <w:p w:rsidR="006B7E62" w:rsidRPr="00B01183" w:rsidRDefault="006B7E62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Правовая основа настоящего Соглашения </w:t>
      </w:r>
    </w:p>
    <w:p w:rsidR="006B7E62" w:rsidRPr="00B01183" w:rsidRDefault="006B7E62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заключено в соответствии со статьями 9, 142.5 Бюджетного кодекса Российской Федерации, Градостроительным кодексом Российской Федерации, Федеральным законом от 29.12.1994 </w:t>
      </w:r>
      <w:r w:rsidRPr="00B0118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78-ФЗ </w:t>
      </w:r>
      <w:r w:rsidR="00B01183">
        <w:rPr>
          <w:rFonts w:ascii="Times New Roman" w:eastAsia="Times New Roman" w:hAnsi="Times New Roman" w:cs="Times New Roman"/>
          <w:sz w:val="28"/>
          <w:szCs w:val="28"/>
        </w:rPr>
        <w:br/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«О библиотечном деле», Федеральным законом от 06.10.2003 </w:t>
      </w:r>
      <w:r w:rsidRPr="00B0118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B01183">
        <w:rPr>
          <w:rFonts w:ascii="Times New Roman" w:eastAsia="Times New Roman" w:hAnsi="Times New Roman" w:cs="Times New Roman"/>
          <w:sz w:val="28"/>
          <w:szCs w:val="28"/>
        </w:rPr>
        <w:br/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(далее – Закон </w:t>
      </w:r>
      <w:r w:rsidRPr="00B0118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131-ФЗ), Федеральным законом от 26.12.2008 </w:t>
      </w:r>
      <w:r w:rsidRPr="00B0118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07.12.2011 </w:t>
      </w:r>
      <w:r w:rsidRPr="00B0118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416-ФЗ «О водоснабжении и водоотведении», Федеральным законом от 27.07.2010 </w:t>
      </w:r>
      <w:r w:rsidR="00B01183">
        <w:rPr>
          <w:rFonts w:ascii="Times New Roman" w:eastAsia="Times New Roman" w:hAnsi="Times New Roman" w:cs="Times New Roman"/>
          <w:sz w:val="28"/>
          <w:szCs w:val="28"/>
        </w:rPr>
        <w:br/>
      </w:r>
      <w:r w:rsidRPr="00B0118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190-ФЗ «О теплоснабжении», Федеральным законом от 05.04.2013 </w:t>
      </w:r>
      <w:r w:rsidR="00B01183">
        <w:rPr>
          <w:rFonts w:ascii="Times New Roman" w:eastAsia="Times New Roman" w:hAnsi="Times New Roman" w:cs="Times New Roman"/>
          <w:sz w:val="28"/>
          <w:szCs w:val="28"/>
        </w:rPr>
        <w:br/>
      </w:r>
      <w:r w:rsidRPr="00B0118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44-ФЗ «О контрактной системе в сфере закупок, товаров, работ, услуг для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государственных и муниципальных нужд», законом Ханты-Мансийского автономного округа – Югры от 26.09.2014 </w:t>
      </w:r>
      <w:r w:rsidRPr="00B0118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78-оз «Об отдельных вопросах организации местного самоуправления в Ханты-Мансийском автономном округе – Югре», законом Ханты-Мансийского автономного округа – Югры от 28.09.2012 </w:t>
      </w:r>
      <w:r w:rsidRPr="00B0118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Ханты-Мансийского автономного округа </w:t>
      </w:r>
      <w:r w:rsidR="00B0118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Югры», Уставом Ханты-Мансийского района, Уставом сельского поселения Нялинское.</w:t>
      </w:r>
    </w:p>
    <w:p w:rsidR="006B7E62" w:rsidRPr="00B01183" w:rsidRDefault="00C51ACE" w:rsidP="00B0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Полномочия, передаваемые Администрацией поселения </w:t>
      </w: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района</w:t>
      </w:r>
    </w:p>
    <w:p w:rsidR="006B7E62" w:rsidRPr="00B01183" w:rsidRDefault="006B7E62" w:rsidP="00B011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передает Администрации района следующие полномочия по решению вопросов местного значения: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E62" w:rsidRPr="00B01183" w:rsidRDefault="00C51ACE" w:rsidP="00B0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ab/>
        <w:t>1. В области градостроительной деятельности в границах сельского поселения, в части:</w:t>
      </w: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1) обеспечения подготовки документов территориального планирования поселений;</w:t>
      </w: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2) обеспечения подготовки местных нормативов градостроительного проектирования;</w:t>
      </w: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3) обеспечения подготовки проекта правил землепользования и застройки поселения;</w:t>
      </w: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4) 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5)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 w:rsidR="006B7E62" w:rsidRPr="00B01183" w:rsidRDefault="00C51ACE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6) обеспечения подготовки проектов решений о развитии застроенных территорий;</w:t>
      </w:r>
    </w:p>
    <w:p w:rsidR="006B7E62" w:rsidRPr="00B01183" w:rsidRDefault="00C51ACE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7) разработка и утверждение программ комплексного развития систем коммунальной инфраструктуры поселения, программ комплексного развития социальной инфраструктуры поселения;</w:t>
      </w:r>
    </w:p>
    <w:p w:rsidR="006B7E62" w:rsidRPr="00B01183" w:rsidRDefault="00C51ACE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8)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6B7E62" w:rsidRPr="00B01183" w:rsidRDefault="00C51ACE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9) направление застройщику уведомления о соответствии построенн</w:t>
      </w:r>
      <w:r w:rsidR="007B46C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или реконструированн</w:t>
      </w:r>
      <w:r w:rsidR="007B46C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</w:t>
      </w:r>
      <w:r w:rsidR="007B46C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или реконструированн</w:t>
      </w:r>
      <w:r w:rsidR="007B46C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B7E62" w:rsidRPr="00B01183" w:rsidRDefault="00C51ACE" w:rsidP="00B01183">
      <w:pPr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в части 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Pr="00B01183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47 (далее - Положение), включая полномочия по оценке частных жилых помещений на предмет их соответствия требованиям, установленным в Положении, 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реконструкции, садового дома жилым домом и жилого дома садовым домом или о признании необходимости проведения ремонтно-восстановительных работ).</w:t>
      </w:r>
    </w:p>
    <w:p w:rsidR="006B7E62" w:rsidRPr="00B01183" w:rsidRDefault="00C51ACE" w:rsidP="00B0118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жилищного контроля, в части: </w:t>
      </w: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1) организации и осуществления муниципального жилищного контроля на территории сельского поселения;</w:t>
      </w: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2) разработки и принятия административных регламентов проведения проверок в ходе осуществления муниципального жилищного контроля на территории сельского поселения в соответствии с федеральным законодательством и законодательством Ханты-Мансийского автономного округа - Югра;</w:t>
      </w: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3) осуществления взаимодействия с органами государственного жилищного надзора в ходе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в соответствии с федеральным законодательством и законодательством Ханты-Мансийского автономного округа – Югры.</w:t>
      </w:r>
    </w:p>
    <w:p w:rsidR="006B7E62" w:rsidRPr="00B01183" w:rsidRDefault="00C51ACE" w:rsidP="00B01183">
      <w:pPr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О</w:t>
      </w:r>
      <w:r w:rsidRPr="00B0118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рганизация библиотечного обслуживания населения, комплектования и обеспечения сохранности библиотечных фондов библиотек поселения, в части:</w:t>
      </w:r>
    </w:p>
    <w:p w:rsidR="006B7E62" w:rsidRPr="00B01183" w:rsidRDefault="00C51ACE" w:rsidP="00B011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обеспечения комплектования и сохранности фондов библиотек поселения;</w:t>
      </w:r>
    </w:p>
    <w:p w:rsidR="006B7E62" w:rsidRPr="00B01183" w:rsidRDefault="00C51ACE" w:rsidP="00B011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обеспечения реализации прав граждан на библиотечное обслуживание;</w:t>
      </w:r>
    </w:p>
    <w:p w:rsidR="007B46C9" w:rsidRDefault="00C51ACE" w:rsidP="007B46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обеспечения условий доступности для инвалидов библиотек поселения.</w:t>
      </w:r>
    </w:p>
    <w:p w:rsidR="006B7E62" w:rsidRPr="007B46C9" w:rsidRDefault="007B46C9" w:rsidP="007B46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5. 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 границах поселения электро-, тепло-, газо- и водоснабжения населения,</w:t>
      </w:r>
      <w:r w:rsidR="00C51ACE" w:rsidRPr="00B01183">
        <w:rPr>
          <w:rFonts w:ascii="Times New Roman" w:eastAsia="Times New Roman" w:hAnsi="Times New Roman" w:cs="Times New Roman"/>
          <w:sz w:val="28"/>
          <w:szCs w:val="28"/>
        </w:rPr>
        <w:t xml:space="preserve"> водоотведения (за исключением дождевой канализации)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части:</w:t>
      </w:r>
    </w:p>
    <w:p w:rsidR="006B7E62" w:rsidRPr="00B01183" w:rsidRDefault="00C51ACE" w:rsidP="00B01183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1)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2) рассмотрения обращений потребителей по вопросам надежности теплоснабжения в </w:t>
      </w:r>
      <w:hyperlink r:id="rId7">
        <w:r w:rsidRPr="00B01183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B01183">
        <w:rPr>
          <w:rFonts w:ascii="Times New Roman" w:eastAsia="Times New Roman" w:hAnsi="Times New Roman" w:cs="Times New Roman"/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3) выполнения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</w:t>
      </w:r>
      <w:proofErr w:type="spellStart"/>
      <w:r w:rsidRPr="00B01183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4) согласования вывода источников тепловой энергии, тепловых сетей в ремонт и из эксплуатации;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5) утверждения схем теплоснабжения, в том числе определение единой теплоснабжающей организации;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6)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8">
        <w:r w:rsidRPr="00B01183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электроэнергетике;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7) 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8) 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9)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10) утверждения схем водоснабжения и водоотведения поселения;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11) утверждения технических заданий на разработку инвестиционных программ по водоснабжению и водоотведению;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12) согласования инвестиционных программ по водоснабжению и водоотведению;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13)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14) 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7 декабря 2011 года </w:t>
      </w:r>
      <w:r w:rsidRPr="00B0118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 416-ФЗ «О водоснабжении и водоотведении» (далее – Закон о водоснабжении и водоотведении);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15) заключения соглашений об условиях осуществления 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6B7E62" w:rsidRPr="00B01183" w:rsidRDefault="00C51ACE" w:rsidP="00B01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16) 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о водоснабжении и водоотведении;</w:t>
      </w:r>
    </w:p>
    <w:p w:rsidR="006B7E62" w:rsidRPr="00B01183" w:rsidRDefault="00C51ACE" w:rsidP="00B0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ab/>
        <w:t>17) осуществления полномочий по организации газоснабжения населения в соответствии с действующим законодательством.</w:t>
      </w:r>
    </w:p>
    <w:p w:rsidR="006B7E62" w:rsidRPr="00B01183" w:rsidRDefault="006B7E62" w:rsidP="00B01183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Статья 4. Порядок определения ежегодного объема</w:t>
      </w:r>
    </w:p>
    <w:p w:rsidR="006B7E62" w:rsidRPr="00B01183" w:rsidRDefault="00C51ACE" w:rsidP="00B01183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межбюджетных трансфертов для осуществления передаваемых полномочий</w:t>
      </w:r>
    </w:p>
    <w:p w:rsidR="006B7E62" w:rsidRPr="00B01183" w:rsidRDefault="00B01183" w:rsidP="00B0118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ACE"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Финансовые средства, необходимые для </w:t>
      </w: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осуществления Администрацией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полномочий, установленных в статье 3 настоящего Соглашения, предоставляются из бюджета сельского поселения Нялинское в бюджет Ханты-Мансийского района за счет межбюджетных трансфертов согласно приложению 1 к настоящему Соглашению.</w:t>
      </w:r>
    </w:p>
    <w:p w:rsidR="006B7E62" w:rsidRPr="00B01183" w:rsidRDefault="00B01183" w:rsidP="00B0118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расчета объема межбюджетных трансфертов, подлежащего передаче из бюджета сельского поселения Нялинское в бюджет Ханты-Мансийского района на осуществление передаваемых полномочий,</w:t>
      </w:r>
      <w:r w:rsidR="00C51ACE"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предусмотренных настоящим Соглашением, определяется в соответствии </w:t>
      </w:r>
      <w:r w:rsidR="00C51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C51ACE"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приложениями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51ACE"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 к настоящему Соглашению.</w:t>
      </w:r>
    </w:p>
    <w:p w:rsidR="006B7E62" w:rsidRPr="00B01183" w:rsidRDefault="006B7E62" w:rsidP="00B0118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Статья 5. Порядок финансирования</w:t>
      </w:r>
    </w:p>
    <w:p w:rsidR="006B7E62" w:rsidRPr="00B01183" w:rsidRDefault="00B01183" w:rsidP="00B01183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1ACE" w:rsidRPr="00B01183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Нялинское о бюджете на очередной финансовый год.</w:t>
      </w:r>
    </w:p>
    <w:p w:rsidR="006B7E62" w:rsidRPr="00B01183" w:rsidRDefault="00C51ACE" w:rsidP="00B01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2. 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6B7E62" w:rsidRPr="00B01183" w:rsidRDefault="006B7E62" w:rsidP="00B0118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C51ACE" w:rsidP="00B0118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6. Порядок передачи движимого и недвижимого имущества для осуществления органами местного самоуправления переданных (принятых) полномочий </w:t>
      </w:r>
    </w:p>
    <w:p w:rsidR="006B7E62" w:rsidRPr="00B01183" w:rsidRDefault="006B7E62" w:rsidP="00B0118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C51ACE" w:rsidP="00B011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1. Движимое и недвижимое имущество, находящееся в собственности сельского поселения Нялинское (далее – имущество), необходимое для осуществления переданных полномочий, передается в безвозмездное пользование или в муниципальную собственность Ханты-Мансийскому району.</w:t>
      </w:r>
    </w:p>
    <w:p w:rsidR="006B7E62" w:rsidRPr="00B01183" w:rsidRDefault="00C51ACE" w:rsidP="00B011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2. Имущество, переданное для осуществления полномочий, используется Администрацией района по целевому назначению.</w:t>
      </w:r>
    </w:p>
    <w:p w:rsidR="006B7E62" w:rsidRPr="00B01183" w:rsidRDefault="00C51ACE" w:rsidP="00B011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Ханты-Мансийскому району,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>
        <w:r w:rsidRPr="00B01183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:rsidR="006B7E62" w:rsidRPr="00B01183" w:rsidRDefault="006B7E62" w:rsidP="00B011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7. Права и обязанности Сторон</w:t>
      </w:r>
    </w:p>
    <w:p w:rsidR="006B7E62" w:rsidRPr="00B01183" w:rsidRDefault="006B7E62" w:rsidP="00B01183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01183" w:rsidRDefault="00C51ACE" w:rsidP="00B01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целях реализации настоящего соглашения Адми</w:t>
      </w:r>
      <w:r w:rsid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нистрация поселения обязана: </w:t>
      </w:r>
    </w:p>
    <w:p w:rsidR="00B01183" w:rsidRDefault="00B01183" w:rsidP="00B01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передать Администрации района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01 января 2021 года;</w:t>
      </w:r>
    </w:p>
    <w:p w:rsidR="00B01183" w:rsidRDefault="00B01183" w:rsidP="00B01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ф</w:t>
      </w:r>
      <w:r w:rsidR="00C51ACE"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инансирование расходов, необходимых для осуществления Администрацией района переданных от Администрации поселения полномочий, в соответствии со статьей 3 настоящего Соглашения.</w:t>
      </w:r>
    </w:p>
    <w:p w:rsidR="00B01183" w:rsidRDefault="00B01183" w:rsidP="00B01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51ACE"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настоящего Соглашения Администрация поселения вправе: </w:t>
      </w:r>
    </w:p>
    <w:p w:rsidR="00B01183" w:rsidRDefault="00B01183" w:rsidP="00B01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получать от Администрации района информацию об осуществлении переданных полномочий;</w:t>
      </w:r>
    </w:p>
    <w:p w:rsidR="00B01183" w:rsidRDefault="00B01183" w:rsidP="00B01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требовать от Администрации района устранения нарушений настоящего Соглашения;</w:t>
      </w:r>
    </w:p>
    <w:p w:rsidR="006B7E62" w:rsidRPr="00B01183" w:rsidRDefault="00B01183" w:rsidP="00B01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6B7E62" w:rsidRPr="00B01183" w:rsidRDefault="00C51ACE" w:rsidP="00B01183">
      <w:pPr>
        <w:tabs>
          <w:tab w:val="left" w:pos="974"/>
        </w:tabs>
        <w:spacing w:after="0" w:line="240" w:lineRule="auto"/>
        <w:ind w:left="14" w:firstLine="65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 целях реализации настоящего Соглашения Администрация района обязана:</w:t>
      </w:r>
    </w:p>
    <w:p w:rsidR="006B7E62" w:rsidRPr="00B01183" w:rsidRDefault="00C51ACE" w:rsidP="00B01183">
      <w:pPr>
        <w:tabs>
          <w:tab w:val="left" w:pos="974"/>
        </w:tabs>
        <w:spacing w:after="0" w:line="240" w:lineRule="auto"/>
        <w:ind w:left="14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обеспечить надлежащее осуществление переданных полномочий;</w:t>
      </w:r>
    </w:p>
    <w:p w:rsidR="006B7E62" w:rsidRPr="00B01183" w:rsidRDefault="00C51ACE" w:rsidP="00B01183">
      <w:pPr>
        <w:tabs>
          <w:tab w:val="left" w:pos="1186"/>
        </w:tabs>
        <w:spacing w:after="0" w:line="240" w:lineRule="auto"/>
        <w:ind w:left="38" w:firstLine="66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принять от Администрации поселения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01 января 2021 года и использовать их по целевому назначению;</w:t>
      </w:r>
    </w:p>
    <w:p w:rsidR="006B7E62" w:rsidRPr="00B01183" w:rsidRDefault="00C51ACE" w:rsidP="00B01183">
      <w:pPr>
        <w:tabs>
          <w:tab w:val="left" w:pos="1507"/>
        </w:tabs>
        <w:spacing w:after="0" w:line="240" w:lineRule="auto"/>
        <w:ind w:left="43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6B7E62" w:rsidRPr="00B01183" w:rsidRDefault="00C51ACE" w:rsidP="00B01183">
      <w:pPr>
        <w:tabs>
          <w:tab w:val="left" w:pos="1507"/>
        </w:tabs>
        <w:spacing w:after="0" w:line="240" w:lineRule="auto"/>
        <w:ind w:left="43" w:firstLine="64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использовать переданные финансовые средства по целевому назначению;</w:t>
      </w:r>
    </w:p>
    <w:p w:rsidR="006B7E62" w:rsidRPr="00B01183" w:rsidRDefault="00C51ACE" w:rsidP="00B01183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предоставлять орган</w:t>
      </w:r>
      <w:r w:rsidR="007B4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самоуправления сельского поселения Нялинское по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6B7E62" w:rsidRPr="00B01183" w:rsidRDefault="00C51ACE" w:rsidP="00B01183">
      <w:pPr>
        <w:tabs>
          <w:tab w:val="left" w:pos="1507"/>
        </w:tabs>
        <w:spacing w:after="0" w:line="240" w:lineRule="auto"/>
        <w:ind w:left="43" w:firstLine="64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6) принимать соответствующие меры для недопущения нарушений при осуществлении переданных полномочий;</w:t>
      </w:r>
    </w:p>
    <w:p w:rsidR="006B7E62" w:rsidRPr="00B01183" w:rsidRDefault="00C51ACE" w:rsidP="00B01183">
      <w:pPr>
        <w:tabs>
          <w:tab w:val="left" w:pos="1248"/>
        </w:tabs>
        <w:spacing w:after="0" w:line="240" w:lineRule="auto"/>
        <w:ind w:left="34" w:firstLine="65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B01183" w:rsidRDefault="00C51ACE" w:rsidP="00B01183">
      <w:pPr>
        <w:tabs>
          <w:tab w:val="left" w:pos="993"/>
        </w:tabs>
        <w:spacing w:after="0" w:line="240" w:lineRule="auto"/>
        <w:ind w:left="14" w:firstLine="65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целях реализации настоящего Соглашения Администрация района вправе:</w:t>
      </w:r>
    </w:p>
    <w:p w:rsidR="00B01183" w:rsidRDefault="00B01183" w:rsidP="00B01183">
      <w:pPr>
        <w:tabs>
          <w:tab w:val="left" w:pos="993"/>
        </w:tabs>
        <w:spacing w:after="0" w:line="240" w:lineRule="auto"/>
        <w:ind w:left="14" w:firstLine="65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B01183" w:rsidRDefault="00B01183" w:rsidP="00B01183">
      <w:pPr>
        <w:tabs>
          <w:tab w:val="left" w:pos="993"/>
        </w:tabs>
        <w:spacing w:after="0" w:line="240" w:lineRule="auto"/>
        <w:ind w:left="14" w:firstLine="65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B01183" w:rsidRDefault="00B01183" w:rsidP="00B01183">
      <w:pPr>
        <w:tabs>
          <w:tab w:val="left" w:pos="993"/>
        </w:tabs>
        <w:spacing w:after="0" w:line="240" w:lineRule="auto"/>
        <w:ind w:left="14" w:firstLine="65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 использовать собственное </w:t>
      </w:r>
      <w:r w:rsidR="00C51ACE"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движимое и недвижимое имущество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финансовые средства бюджета Ханты-Мансийского района для осуществления переданных полномочий в случаях и порядке, предусмотренных Уставом Ханты-Мансийского района;</w:t>
      </w:r>
    </w:p>
    <w:p w:rsidR="006B7E62" w:rsidRPr="00B01183" w:rsidRDefault="00B01183" w:rsidP="00B01183">
      <w:pPr>
        <w:tabs>
          <w:tab w:val="left" w:pos="993"/>
        </w:tabs>
        <w:spacing w:after="0" w:line="240" w:lineRule="auto"/>
        <w:ind w:left="14" w:firstLine="65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6B7E62" w:rsidRDefault="006B7E62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Статья 8. Контроль за исполнением настоящего Соглашения</w:t>
      </w:r>
    </w:p>
    <w:p w:rsidR="006B7E62" w:rsidRPr="00B01183" w:rsidRDefault="006B7E62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1. 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значения.</w:t>
      </w:r>
    </w:p>
    <w:p w:rsidR="006B7E62" w:rsidRPr="00B01183" w:rsidRDefault="00C51ACE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2. 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сторона уведомляется не позднее, чем за 3 (три) дня до начала работы комиссии.</w:t>
      </w:r>
    </w:p>
    <w:p w:rsidR="006B7E62" w:rsidRDefault="006B7E62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9. Ответственность Сторон</w:t>
      </w:r>
    </w:p>
    <w:p w:rsidR="006B7E62" w:rsidRPr="00B01183" w:rsidRDefault="006B7E62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</w:t>
      </w:r>
      <w:r w:rsidR="00515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Югры.</w:t>
      </w:r>
    </w:p>
    <w:p w:rsidR="006B7E62" w:rsidRPr="00B01183" w:rsidRDefault="00C51ACE" w:rsidP="00B011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6B7E62" w:rsidRPr="00B01183" w:rsidRDefault="00C51ACE" w:rsidP="00B011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6B7E62" w:rsidRPr="00B01183" w:rsidRDefault="006B7E62" w:rsidP="00B01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10.</w:t>
      </w:r>
      <w:r w:rsidRPr="00B011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011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урегулирования споров по настоящему Соглашению</w:t>
      </w:r>
    </w:p>
    <w:p w:rsidR="006B7E62" w:rsidRPr="00B01183" w:rsidRDefault="006B7E62" w:rsidP="00B01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 вопросам, не урегулированным настоящим Соглашением, Стороны договорились применять нор</w:t>
      </w:r>
      <w:r w:rsidR="00515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законодательства Российской </w:t>
      </w: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Федерации, Ханты-Мансийского автономного округа </w:t>
      </w:r>
      <w:r w:rsidR="00515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Югры.</w:t>
      </w:r>
    </w:p>
    <w:p w:rsidR="006B7E62" w:rsidRPr="00B01183" w:rsidRDefault="00C51ACE" w:rsidP="00B011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6B7E62" w:rsidRPr="00B01183" w:rsidRDefault="006B7E62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11. Срок действия настоящего Соглашения</w:t>
      </w:r>
    </w:p>
    <w:p w:rsidR="006B7E62" w:rsidRPr="00B01183" w:rsidRDefault="006B7E62" w:rsidP="00B01183">
      <w:pPr>
        <w:spacing w:after="0" w:line="240" w:lineRule="auto"/>
        <w:ind w:left="198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Настоящее Соглашение вступает в силу после официального опубликования (обнародования) и распространяется на правоотношения, возникающие с 01 января 2021 года.</w:t>
      </w:r>
    </w:p>
    <w:p w:rsidR="006B7E62" w:rsidRPr="00B01183" w:rsidRDefault="00C51ACE" w:rsidP="00B011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Настоящее Соглашение заключается на срок до 31 декабря 2021 года.</w:t>
      </w:r>
    </w:p>
    <w:p w:rsidR="006B7E62" w:rsidRPr="00B01183" w:rsidRDefault="006B7E62" w:rsidP="00B011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12. Основания и порядок прекращения действия настоящего Соглашения</w:t>
      </w:r>
    </w:p>
    <w:p w:rsidR="006B7E62" w:rsidRPr="00B01183" w:rsidRDefault="006B7E62" w:rsidP="00B01183">
      <w:pPr>
        <w:tabs>
          <w:tab w:val="left" w:pos="1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Действие настоящего Соглашения прекращается по истечении срока его действия.</w:t>
      </w:r>
    </w:p>
    <w:p w:rsidR="006B7E62" w:rsidRPr="00B01183" w:rsidRDefault="00515DA3" w:rsidP="00B01183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Действие 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Соглашения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прекращается досрочно по следующим основания</w:t>
      </w:r>
      <w:r w:rsidR="007B4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51ACE"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B7E62" w:rsidRPr="00B01183" w:rsidRDefault="00C51ACE" w:rsidP="00B01183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в случае неоднократного (два и более раза) признания судом недействительными актов Администрации района, связанных с осуществлением переданных полномочий;</w:t>
      </w:r>
    </w:p>
    <w:p w:rsidR="006B7E62" w:rsidRPr="00B01183" w:rsidRDefault="00C51ACE" w:rsidP="00B01183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в случае неисполнения или ненадлежащего осуществления Администрацией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6B7E62" w:rsidRPr="00B01183" w:rsidRDefault="00C51ACE" w:rsidP="00515DA3">
      <w:pPr>
        <w:tabs>
          <w:tab w:val="left" w:pos="709"/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в случае взаимного согласия Сторон на расторжение настоящего Соглашения;</w:t>
      </w:r>
    </w:p>
    <w:p w:rsidR="006B7E62" w:rsidRPr="00B01183" w:rsidRDefault="00C51ACE" w:rsidP="00515DA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6B7E62" w:rsidRPr="00B01183" w:rsidRDefault="00C51ACE" w:rsidP="00B01183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</w:t>
      </w:r>
      <w:r w:rsidR="00515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6B7E62" w:rsidRPr="00B01183" w:rsidRDefault="00C51ACE" w:rsidP="00B01183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</w:t>
      </w:r>
      <w:r w:rsidR="00515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подписания соглашения о расторжении.</w:t>
      </w:r>
    </w:p>
    <w:p w:rsidR="006B7E62" w:rsidRPr="00B01183" w:rsidRDefault="00C51ACE" w:rsidP="00B01183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</w:t>
      </w:r>
      <w:r w:rsidR="00515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Югры о преобразовании района и (или) поселения.</w:t>
      </w:r>
    </w:p>
    <w:p w:rsidR="006B7E62" w:rsidRPr="00B01183" w:rsidRDefault="006B7E62" w:rsidP="00B01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13. Порядок внесения изменений и дополнений настоящее</w:t>
      </w:r>
      <w:r w:rsidRPr="00B01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011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Соглашение</w:t>
      </w:r>
    </w:p>
    <w:p w:rsidR="006B7E62" w:rsidRPr="00B01183" w:rsidRDefault="006B7E62" w:rsidP="00B01183">
      <w:pPr>
        <w:spacing w:after="0" w:line="240" w:lineRule="auto"/>
        <w:ind w:right="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6B7E62" w:rsidRPr="00B01183" w:rsidRDefault="00C51ACE" w:rsidP="00B011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6B7E62" w:rsidRPr="00B01183" w:rsidRDefault="00C51ACE" w:rsidP="00B011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3. В случае досрочного возвращения имущества стороны в течение </w:t>
      </w:r>
      <w:r w:rsidR="00515DA3">
        <w:rPr>
          <w:rFonts w:ascii="Times New Roman" w:eastAsia="Times New Roman" w:hAnsi="Times New Roman" w:cs="Times New Roman"/>
          <w:sz w:val="28"/>
          <w:szCs w:val="28"/>
        </w:rPr>
        <w:br/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6B7E62" w:rsidRPr="00B01183" w:rsidRDefault="006B7E62" w:rsidP="00B01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Статья 14. Заключительные положения</w:t>
      </w:r>
    </w:p>
    <w:p w:rsidR="006B7E62" w:rsidRPr="00B01183" w:rsidRDefault="006B7E62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6B7E62" w:rsidRPr="00B01183" w:rsidRDefault="00C51ACE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</w:t>
      </w:r>
      <w:r w:rsidR="00515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15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Югры по разграничению вопросов местного значения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6B7E62" w:rsidRPr="00B01183" w:rsidRDefault="006B7E62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6B7E62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6B7E62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6B7E62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1"/>
        <w:gridCol w:w="4266"/>
      </w:tblGrid>
      <w:tr w:rsidR="006B7E62" w:rsidRPr="00B01183" w:rsidTr="00515DA3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К.Р.Минулин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Е.В.Мамонтова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7E62" w:rsidRPr="00B01183" w:rsidRDefault="006B7E62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1849" w:rsidRDefault="00AB1849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1849" w:rsidRDefault="00AB1849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1849" w:rsidRDefault="00AB1849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1849" w:rsidRDefault="00AB1849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1849" w:rsidRDefault="00AB1849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1849" w:rsidRDefault="00AB1849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1849" w:rsidRDefault="00AB1849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515DA3" w:rsidRDefault="00C51ACE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5DA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bookmarkStart w:id="0" w:name="_GoBack"/>
      <w:bookmarkEnd w:id="0"/>
      <w:r w:rsidRPr="00515DA3">
        <w:rPr>
          <w:rFonts w:ascii="Times New Roman" w:eastAsia="Times New Roman" w:hAnsi="Times New Roman" w:cs="Times New Roman"/>
          <w:sz w:val="24"/>
          <w:szCs w:val="24"/>
        </w:rPr>
        <w:t>е 1</w:t>
      </w:r>
    </w:p>
    <w:p w:rsidR="006B7E62" w:rsidRPr="00515DA3" w:rsidRDefault="00C51ACE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 w:rsidRPr="00515DA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 1 от </w:t>
      </w:r>
      <w:r w:rsidR="00515D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15DA3"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515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B7E62" w:rsidRPr="00B01183" w:rsidRDefault="006B7E62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6B7E62" w:rsidP="00B0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p w:rsidR="006B7E62" w:rsidRPr="00B01183" w:rsidRDefault="006B7E62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6817"/>
        <w:gridCol w:w="1826"/>
      </w:tblGrid>
      <w:tr w:rsidR="006B7E62" w:rsidRPr="00B011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6B7E62" w:rsidP="00B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6B7E62" w:rsidP="00B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  <w:p w:rsidR="006B7E62" w:rsidRPr="00B01183" w:rsidRDefault="006B7E62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62" w:rsidRPr="00B011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515DA3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градостроительной деятельности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86 657 50</w:t>
            </w:r>
          </w:p>
        </w:tc>
      </w:tr>
      <w:tr w:rsidR="006B7E62" w:rsidRPr="00B011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0A7B22">
            <w:pPr>
              <w:spacing w:after="0" w:line="240" w:lineRule="auto"/>
              <w:ind w:right="19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      </w: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011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в соответствии с частью 2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2 407,15</w:t>
            </w:r>
          </w:p>
        </w:tc>
      </w:tr>
      <w:tr w:rsidR="006B7E62" w:rsidRPr="00B011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515DA3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муниципального жилищного контроля в соответствии с частью 3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62 585,97</w:t>
            </w:r>
          </w:p>
          <w:p w:rsidR="006B7E62" w:rsidRPr="00B01183" w:rsidRDefault="006B7E62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62" w:rsidRPr="00B011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515DA3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011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рганизация библиотечного обслуживания населения, комплектования и обеспечения сохранности библиотечных фондов библиотек поселения</w:t>
            </w: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частью 4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947 535,76</w:t>
            </w:r>
          </w:p>
        </w:tc>
      </w:tr>
      <w:tr w:rsidR="006B7E62" w:rsidRPr="00B011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515DA3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 границах поселения электро-, тепло, газо- и водоснабжения населения,</w:t>
            </w: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водоотведения (за исключением дождевой канализации) в соответствии с частью 5 статьи 3 настоящего Соглашения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187 757,92</w:t>
            </w:r>
          </w:p>
        </w:tc>
      </w:tr>
      <w:tr w:rsidR="006B7E62" w:rsidRPr="00B01183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1 286 944,30</w:t>
            </w:r>
          </w:p>
        </w:tc>
      </w:tr>
    </w:tbl>
    <w:p w:rsidR="006B7E62" w:rsidRPr="00B01183" w:rsidRDefault="006B7E62" w:rsidP="00B0118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7E62" w:rsidRPr="00B01183" w:rsidRDefault="006B7E62" w:rsidP="00B0118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7E62" w:rsidRPr="00B01183" w:rsidRDefault="006B7E62" w:rsidP="00B0118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1"/>
        <w:gridCol w:w="4266"/>
      </w:tblGrid>
      <w:tr w:rsidR="006B7E62" w:rsidRPr="00B01183" w:rsidTr="00515DA3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К.Р.Минулин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Е.В.Мамонтова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ACE" w:rsidRDefault="00C51ACE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ACE" w:rsidRDefault="00C51ACE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ACE" w:rsidRDefault="00C51ACE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ACE" w:rsidRDefault="00C51ACE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5DA3" w:rsidRPr="00515DA3" w:rsidRDefault="00872FED" w:rsidP="00515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15DA3" w:rsidRPr="00515DA3" w:rsidRDefault="00515DA3" w:rsidP="00515D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 w:rsidRPr="00515DA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 1 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B7E62" w:rsidRPr="00B01183" w:rsidRDefault="006B7E62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</w:t>
      </w:r>
      <w:r w:rsidRPr="00B011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градостроительной деятельности в границах сельского поселения </w:t>
      </w:r>
    </w:p>
    <w:p w:rsidR="006B7E62" w:rsidRPr="00B01183" w:rsidRDefault="006B7E62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Нялинское в бюджет Ханты-Мансийского района, на осуществление полномочий по</w:t>
      </w:r>
      <w:r w:rsidRPr="00B0118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градостроительной деятельности границах сельского поселения </w:t>
      </w:r>
      <w:r w:rsidRPr="00B01183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B01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15D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определяется как:</w:t>
      </w:r>
    </w:p>
    <w:p w:rsidR="006B7E62" w:rsidRPr="00B01183" w:rsidRDefault="006B7E62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E129B2"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CC4B76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831 379,69 + 145 152,87 = 976 532,56 рублей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1,80 штатных единиц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0,0493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Y = 976 532,56 х 1,80 х 0,0493 = 86 657,50 рублей</w:t>
      </w: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3"/>
        <w:gridCol w:w="4302"/>
      </w:tblGrid>
      <w:tr w:rsidR="006B7E62" w:rsidRPr="00B01183" w:rsidTr="00515DA3">
        <w:trPr>
          <w:jc w:val="center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К.Р.Минулин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Е.В.Мамонтова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5DA3" w:rsidRDefault="00515DA3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B76" w:rsidRDefault="00CC4B76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CC4B76" w:rsidSect="00235184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2FED" w:rsidRPr="00515DA3" w:rsidRDefault="00872FED" w:rsidP="00872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72FED" w:rsidRPr="00515DA3" w:rsidRDefault="00872FED" w:rsidP="00872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 w:rsidRPr="00515DA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 1 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B7E62" w:rsidRPr="00B01183" w:rsidRDefault="006B7E62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B01183">
        <w:rPr>
          <w:rFonts w:ascii="Times New Roman" w:eastAsia="Times New Roman" w:hAnsi="Times New Roman" w:cs="Times New Roman"/>
          <w:spacing w:val="1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6B7E62" w:rsidRPr="00B01183" w:rsidRDefault="006B7E62" w:rsidP="00B0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Нялинское в бюджет Ханты-Мансийского района, на осуществление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0118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01183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B01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6B7E62" w:rsidRPr="00B01183" w:rsidRDefault="006B7E62" w:rsidP="00B0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E129B2"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831 37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9,69 + 145 152,87 = 976 532,56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0,05 штатных единиц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="009C0341" w:rsidRPr="009C0341">
        <w:rPr>
          <w:rFonts w:ascii="Times New Roman" w:eastAsia="Times New Roman" w:hAnsi="Times New Roman" w:cs="Times New Roman"/>
          <w:sz w:val="28"/>
          <w:szCs w:val="28"/>
        </w:rPr>
        <w:t>0,0493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 = 976 532,56 </w:t>
      </w: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х 0,05 х 0,0493 = 2 407,15 рублей</w:t>
      </w: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4"/>
        <w:gridCol w:w="4111"/>
      </w:tblGrid>
      <w:tr w:rsidR="006B7E62" w:rsidRPr="00B01183" w:rsidTr="00CC4B76">
        <w:trPr>
          <w:jc w:val="center"/>
        </w:trPr>
        <w:tc>
          <w:tcPr>
            <w:tcW w:w="5244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К.Р.Минулин </w:t>
            </w:r>
          </w:p>
          <w:p w:rsidR="006B7E62" w:rsidRPr="00B01183" w:rsidRDefault="00C51ACE" w:rsidP="00B01183">
            <w:pPr>
              <w:tabs>
                <w:tab w:val="right" w:pos="517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Е.В.Мамонтова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2FED" w:rsidRDefault="00872FED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B76" w:rsidRDefault="00CC4B76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CC4B76" w:rsidSect="00CC4B76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872FED" w:rsidRPr="00515DA3" w:rsidRDefault="00872FED" w:rsidP="00872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72FED" w:rsidRPr="00515DA3" w:rsidRDefault="00872FED" w:rsidP="00872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 w:rsidRPr="00515DA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 1 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B7E62" w:rsidRPr="00B01183" w:rsidRDefault="006B7E62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B01183">
        <w:rPr>
          <w:rFonts w:ascii="Times New Roman" w:eastAsia="Times New Roman" w:hAnsi="Times New Roman" w:cs="Times New Roman"/>
          <w:spacing w:val="1"/>
          <w:sz w:val="28"/>
          <w:szCs w:val="28"/>
        </w:rPr>
        <w:t>осуществлению муниципального жилищного контроля</w:t>
      </w:r>
    </w:p>
    <w:p w:rsidR="006B7E62" w:rsidRPr="00B01183" w:rsidRDefault="006B7E62" w:rsidP="00B0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Нялинское в бюджет Ханты-Мансийского района, на осуществление полномочий по </w:t>
      </w:r>
      <w:r w:rsidRPr="00B0118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осуществлению муниципального жилищного контроля (</w:t>
      </w:r>
      <w:r w:rsidRPr="00B01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6B7E62" w:rsidRPr="00B01183" w:rsidRDefault="006B7E62" w:rsidP="00B0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E129B2"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831 379,69 + 145 152,87 = 976 532,56 рублей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1,30 штатных единиц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0,0493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Y = 976 532,56 х 1,30 х 0,0493 = 62 585,97 рублей</w:t>
      </w: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278"/>
      </w:tblGrid>
      <w:tr w:rsidR="006B7E62" w:rsidRPr="00B01183" w:rsidTr="00872FED">
        <w:tc>
          <w:tcPr>
            <w:tcW w:w="5138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К.Р.Минулин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5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Е.В.Мамонтова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2FED" w:rsidRDefault="00872FED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2FED" w:rsidRDefault="00872FED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1ACE" w:rsidRDefault="00C51ACE" w:rsidP="00872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51A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FED" w:rsidRPr="00515DA3" w:rsidRDefault="00872FED" w:rsidP="00872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72FED" w:rsidRPr="00515DA3" w:rsidRDefault="00872FED" w:rsidP="00872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 w:rsidRPr="00515DA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 1 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B7E62" w:rsidRPr="00B01183" w:rsidRDefault="006B7E62" w:rsidP="00B0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 о</w:t>
      </w:r>
      <w:r w:rsidRPr="00B01183">
        <w:rPr>
          <w:rFonts w:ascii="Times New Roman" w:eastAsia="Times New Roman" w:hAnsi="Times New Roman" w:cs="Times New Roman"/>
          <w:spacing w:val="1"/>
          <w:sz w:val="28"/>
          <w:szCs w:val="28"/>
        </w:rPr>
        <w:t>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6B7E62" w:rsidRPr="00B01183" w:rsidRDefault="006B7E62" w:rsidP="00B0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Нялинское в бюджет Ханты-Мансийского района, на осуществление полномочий по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0118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B01183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(</w:t>
      </w:r>
      <w:r w:rsidRPr="00B01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6B7E62" w:rsidRPr="00235184" w:rsidRDefault="006B7E62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Y= (F+R +КУ+БФ+ПР</w:t>
      </w:r>
      <w:r w:rsidR="00872FE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 x K,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начислений, материальной помощи к отпуску, оплаты проезда по льготному отпуску, больничный лист) в год на работников отделения муниципального казенного учреждения Ханты-Мансийского района «Централизованная библиотечная система» (далее </w:t>
      </w:r>
      <w:r w:rsidR="00872F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текущие расходы, в </w:t>
      </w:r>
      <w:proofErr w:type="spellStart"/>
      <w:r w:rsidRPr="00B0118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01183">
        <w:rPr>
          <w:rFonts w:ascii="Times New Roman" w:eastAsia="Times New Roman" w:hAnsi="Times New Roman" w:cs="Times New Roman"/>
          <w:sz w:val="28"/>
          <w:szCs w:val="28"/>
        </w:rPr>
        <w:t>., оплата услуг связи, интернет, 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периоде);</w:t>
      </w:r>
    </w:p>
    <w:p w:rsidR="006B7E62" w:rsidRPr="00B01183" w:rsidRDefault="00C51ACE" w:rsidP="0087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период);</w:t>
      </w:r>
    </w:p>
    <w:p w:rsidR="006B7E62" w:rsidRPr="00B01183" w:rsidRDefault="00C51ACE" w:rsidP="00C5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БФ –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библиотечный фонд (в том числе периодичные печатные издания);</w:t>
      </w:r>
    </w:p>
    <w:p w:rsidR="006B7E62" w:rsidRPr="00B01183" w:rsidRDefault="00C51ACE" w:rsidP="00C5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ПР –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прочие расходы (в том числе командировочные расходы, расходы на сувенирную продукцию при проведении мероприятий)  </w:t>
      </w:r>
    </w:p>
    <w:p w:rsidR="00C51ACE" w:rsidRPr="00C51ACE" w:rsidRDefault="00C51ACE" w:rsidP="00C5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C51ACE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объема расходных обязательств сельского поселения на осуществление полномочий по организации библиотечного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1ACE">
        <w:rPr>
          <w:rFonts w:ascii="Times New Roman" w:eastAsia="Times New Roman" w:hAnsi="Times New Roman" w:cs="Times New Roman"/>
          <w:sz w:val="28"/>
          <w:szCs w:val="28"/>
        </w:rPr>
        <w:t>бслуживания.</w:t>
      </w:r>
    </w:p>
    <w:p w:rsidR="006B7E62" w:rsidRPr="00235184" w:rsidRDefault="006B7E62" w:rsidP="00C5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7E62" w:rsidRPr="00B01183" w:rsidRDefault="00C51ACE" w:rsidP="00C5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F=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1 738 971,52 рублей;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R=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21 300,00 рублей</w:t>
      </w: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КУ=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0 рублей;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БФ=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61 000,0 рублей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ПР 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73 800,00 рублей</w:t>
      </w:r>
    </w:p>
    <w:p w:rsidR="006B7E62" w:rsidRPr="007666B4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6B4">
        <w:rPr>
          <w:rFonts w:ascii="Times New Roman" w:eastAsia="Times New Roman" w:hAnsi="Times New Roman" w:cs="Times New Roman"/>
          <w:b/>
          <w:sz w:val="28"/>
          <w:szCs w:val="28"/>
        </w:rPr>
        <w:t>K =</w:t>
      </w:r>
      <w:r w:rsidR="00872FED" w:rsidRPr="007666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6B4">
        <w:rPr>
          <w:rFonts w:ascii="Times New Roman" w:eastAsia="Times New Roman" w:hAnsi="Times New Roman" w:cs="Times New Roman"/>
          <w:sz w:val="28"/>
          <w:szCs w:val="28"/>
        </w:rPr>
        <w:t>0,5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6B4">
        <w:rPr>
          <w:rFonts w:ascii="Times New Roman" w:eastAsia="Times New Roman" w:hAnsi="Times New Roman" w:cs="Times New Roman"/>
          <w:b/>
          <w:sz w:val="28"/>
          <w:szCs w:val="28"/>
        </w:rPr>
        <w:t xml:space="preserve">Y </w:t>
      </w:r>
      <w:r w:rsidRPr="007666B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7666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FED" w:rsidRPr="007666B4">
        <w:rPr>
          <w:rFonts w:ascii="Times New Roman" w:eastAsia="Times New Roman" w:hAnsi="Times New Roman" w:cs="Times New Roman"/>
          <w:b/>
          <w:sz w:val="28"/>
          <w:szCs w:val="28"/>
        </w:rPr>
        <w:t xml:space="preserve">(1 738 971,52 + </w:t>
      </w:r>
      <w:r w:rsidR="007666B4" w:rsidRPr="007666B4">
        <w:rPr>
          <w:rFonts w:ascii="Times New Roman" w:eastAsia="Times New Roman" w:hAnsi="Times New Roman" w:cs="Times New Roman"/>
          <w:b/>
          <w:sz w:val="28"/>
          <w:szCs w:val="28"/>
        </w:rPr>
        <w:t>21 300,00 + 61 000,0 + 73 800,00) х 0,5 =</w:t>
      </w:r>
      <w:r w:rsidR="007666B4" w:rsidRPr="00766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666B4">
        <w:rPr>
          <w:rFonts w:ascii="Times New Roman" w:eastAsia="Times New Roman" w:hAnsi="Times New Roman" w:cs="Times New Roman"/>
          <w:b/>
          <w:sz w:val="28"/>
          <w:szCs w:val="28"/>
        </w:rPr>
        <w:t>947 535,76 рублей</w:t>
      </w: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1"/>
        <w:gridCol w:w="4266"/>
      </w:tblGrid>
      <w:tr w:rsidR="006B7E62" w:rsidRPr="00B01183" w:rsidTr="00C51ACE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К.Р.Минулин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Е.В.Мамонтова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1ACE" w:rsidRDefault="00C51ACE" w:rsidP="00B0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C51ACE" w:rsidSect="00C51AC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C51ACE" w:rsidRPr="00515DA3" w:rsidRDefault="00C51ACE" w:rsidP="00C5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51ACE" w:rsidRPr="00515DA3" w:rsidRDefault="00C51ACE" w:rsidP="00C51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 w:rsidRPr="00515DA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 xml:space="preserve"> 1 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A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B7E62" w:rsidRPr="00B01183" w:rsidRDefault="006B7E62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B011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 границах поселения электро-, тепло-, газо- и водоснабжения населения,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водоотведения (за исключением дождевой канализации)</w:t>
      </w:r>
    </w:p>
    <w:p w:rsidR="006B7E62" w:rsidRPr="00B01183" w:rsidRDefault="006B7E62" w:rsidP="00B0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Объем межбюджетных трансфертов, подлежащий передаче из бюджета сельского поселения Нялинское в бюджет Ханты-Мансийского района, на осуществление полномочий по организации в границах поселения электро-, тепло-, газо- и водоснабжения населения, водоотведения (за исключением дождевой канализации)</w:t>
      </w:r>
      <w:r w:rsidRPr="00B01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01183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B011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1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определяется как:</w:t>
      </w:r>
    </w:p>
    <w:p w:rsidR="006B7E62" w:rsidRPr="00B01183" w:rsidRDefault="006B7E62" w:rsidP="00B0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B7E62" w:rsidRPr="00B01183" w:rsidRDefault="00C51ACE" w:rsidP="00B0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E129B2"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>социальные гарантии и расходы на материально-техническое обеспечение одного специалиста органов администрации Ханты-Мансийского района в год;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полномочия;</w:t>
      </w:r>
    </w:p>
    <w:p w:rsidR="00CC4B76" w:rsidRPr="00E129B2" w:rsidRDefault="00CC4B76" w:rsidP="00CC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9B2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E129B2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831 379,69 + 145 152,87 = 976 532,56 рублей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>3,90 штатных единиц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="009C0341" w:rsidRPr="009C0341">
        <w:rPr>
          <w:rFonts w:ascii="Times New Roman" w:eastAsia="Times New Roman" w:hAnsi="Times New Roman" w:cs="Times New Roman"/>
          <w:sz w:val="28"/>
          <w:szCs w:val="28"/>
        </w:rPr>
        <w:t>0,0493</w:t>
      </w:r>
    </w:p>
    <w:p w:rsidR="006B7E62" w:rsidRPr="00B01183" w:rsidRDefault="00C51ACE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 xml:space="preserve">Y = </w:t>
      </w:r>
      <w:r w:rsidRPr="00C51ACE">
        <w:rPr>
          <w:rFonts w:ascii="Times New Roman" w:eastAsia="Times New Roman" w:hAnsi="Times New Roman" w:cs="Times New Roman"/>
          <w:b/>
          <w:sz w:val="28"/>
          <w:szCs w:val="28"/>
        </w:rPr>
        <w:t>976 532,56</w:t>
      </w:r>
      <w:r w:rsidRPr="00B01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183">
        <w:rPr>
          <w:rFonts w:ascii="Times New Roman" w:eastAsia="Times New Roman" w:hAnsi="Times New Roman" w:cs="Times New Roman"/>
          <w:b/>
          <w:sz w:val="28"/>
          <w:szCs w:val="28"/>
        </w:rPr>
        <w:t>х 3,90 х 0,0493 = 187 757,92 рублей</w:t>
      </w: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62" w:rsidRPr="00B01183" w:rsidRDefault="006B7E62" w:rsidP="00B01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279"/>
      </w:tblGrid>
      <w:tr w:rsidR="006B7E62" w:rsidRPr="00B01183" w:rsidTr="00CC4B76">
        <w:tc>
          <w:tcPr>
            <w:tcW w:w="4968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К.Р.Минулин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9" w:type="dxa"/>
            <w:shd w:val="clear" w:color="auto" w:fill="auto"/>
            <w:tcMar>
              <w:left w:w="108" w:type="dxa"/>
              <w:right w:w="108" w:type="dxa"/>
            </w:tcMar>
          </w:tcPr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 Нялинское</w:t>
            </w:r>
          </w:p>
          <w:p w:rsidR="006B7E62" w:rsidRPr="00B01183" w:rsidRDefault="006B7E62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Е.В.Мамонтова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E62" w:rsidRPr="00B01183" w:rsidRDefault="00C51ACE" w:rsidP="00B01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B011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7E62" w:rsidRPr="00B01183" w:rsidRDefault="006B7E62" w:rsidP="00235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B7E62" w:rsidRPr="00B0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84" w:rsidRDefault="00235184" w:rsidP="00235184">
      <w:pPr>
        <w:spacing w:after="0" w:line="240" w:lineRule="auto"/>
      </w:pPr>
      <w:r>
        <w:separator/>
      </w:r>
    </w:p>
  </w:endnote>
  <w:endnote w:type="continuationSeparator" w:id="0">
    <w:p w:rsidR="00235184" w:rsidRDefault="00235184" w:rsidP="0023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84" w:rsidRDefault="00235184" w:rsidP="00235184">
      <w:pPr>
        <w:spacing w:after="0" w:line="240" w:lineRule="auto"/>
      </w:pPr>
      <w:r>
        <w:separator/>
      </w:r>
    </w:p>
  </w:footnote>
  <w:footnote w:type="continuationSeparator" w:id="0">
    <w:p w:rsidR="00235184" w:rsidRDefault="00235184" w:rsidP="0023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1541"/>
      <w:docPartObj>
        <w:docPartGallery w:val="Page Numbers (Top of Page)"/>
        <w:docPartUnique/>
      </w:docPartObj>
    </w:sdtPr>
    <w:sdtEndPr/>
    <w:sdtContent>
      <w:p w:rsidR="00235184" w:rsidRDefault="002351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37">
          <w:rPr>
            <w:noProof/>
          </w:rPr>
          <w:t>11</w:t>
        </w:r>
        <w:r>
          <w:fldChar w:fldCharType="end"/>
        </w:r>
      </w:p>
    </w:sdtContent>
  </w:sdt>
  <w:p w:rsidR="00235184" w:rsidRDefault="002351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54FB"/>
    <w:multiLevelType w:val="hybridMultilevel"/>
    <w:tmpl w:val="7F30D4A0"/>
    <w:lvl w:ilvl="0" w:tplc="678E3A5E">
      <w:start w:val="2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C72E47"/>
    <w:multiLevelType w:val="multilevel"/>
    <w:tmpl w:val="2F4C0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E4D44"/>
    <w:multiLevelType w:val="multilevel"/>
    <w:tmpl w:val="CF8A9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EE0F7E"/>
    <w:multiLevelType w:val="multilevel"/>
    <w:tmpl w:val="13F62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2072FF"/>
    <w:multiLevelType w:val="multilevel"/>
    <w:tmpl w:val="DFB81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62BA3"/>
    <w:multiLevelType w:val="multilevel"/>
    <w:tmpl w:val="6A12C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62"/>
    <w:rsid w:val="000A7B22"/>
    <w:rsid w:val="00235184"/>
    <w:rsid w:val="00515DA3"/>
    <w:rsid w:val="006B7E62"/>
    <w:rsid w:val="007666B4"/>
    <w:rsid w:val="007B46C9"/>
    <w:rsid w:val="00872FED"/>
    <w:rsid w:val="00951037"/>
    <w:rsid w:val="009C0341"/>
    <w:rsid w:val="00AB1849"/>
    <w:rsid w:val="00B01183"/>
    <w:rsid w:val="00C51ACE"/>
    <w:rsid w:val="00CC4B76"/>
    <w:rsid w:val="00D257C0"/>
    <w:rsid w:val="00E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1C704-5287-4BA1-B1A5-80A970A4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184"/>
  </w:style>
  <w:style w:type="paragraph" w:styleId="a6">
    <w:name w:val="footer"/>
    <w:basedOn w:val="a"/>
    <w:link w:val="a7"/>
    <w:uiPriority w:val="99"/>
    <w:unhideWhenUsed/>
    <w:rsid w:val="0023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184"/>
  </w:style>
  <w:style w:type="paragraph" w:styleId="a8">
    <w:name w:val="Balloon Text"/>
    <w:basedOn w:val="a"/>
    <w:link w:val="a9"/>
    <w:uiPriority w:val="99"/>
    <w:semiHidden/>
    <w:unhideWhenUsed/>
    <w:rsid w:val="00AB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56.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15126.101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48730;fld=134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Анна</dc:creator>
  <cp:lastModifiedBy>Пузина Анна</cp:lastModifiedBy>
  <cp:revision>6</cp:revision>
  <cp:lastPrinted>2020-11-17T11:03:00Z</cp:lastPrinted>
  <dcterms:created xsi:type="dcterms:W3CDTF">2020-10-29T10:19:00Z</dcterms:created>
  <dcterms:modified xsi:type="dcterms:W3CDTF">2020-11-17T12:15:00Z</dcterms:modified>
</cp:coreProperties>
</file>